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РАЗДЕЛ 2. СВЕДЕНИЯ О МУНИЦИПАЛЬНОМ ДВИЖИМОМ ИМУЩЕСТВЕ МКУ «Благоустройство» Червленовского сельского поселения (на 01.0</w:t>
      </w:r>
      <w:r>
        <w:rPr/>
        <w:t>7</w:t>
      </w:r>
      <w:r>
        <w:rPr/>
        <w:t>.2024г)</w:t>
      </w:r>
    </w:p>
    <w:tbl>
      <w:tblPr>
        <w:tblStyle w:val="a3"/>
        <w:tblpPr w:vertAnchor="page" w:horzAnchor="margin" w:tblpXSpec="center" w:leftFromText="180" w:rightFromText="180" w:tblpY="1620"/>
        <w:tblW w:w="14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48"/>
        <w:gridCol w:w="2339"/>
        <w:gridCol w:w="1620"/>
        <w:gridCol w:w="1454"/>
        <w:gridCol w:w="1843"/>
        <w:gridCol w:w="1418"/>
        <w:gridCol w:w="1843"/>
        <w:gridCol w:w="1738"/>
        <w:gridCol w:w="1439"/>
      </w:tblGrid>
      <w:tr>
        <w:trPr>
          <w:trHeight w:val="360" w:hRule="atLeast"/>
        </w:trPr>
        <w:tc>
          <w:tcPr>
            <w:tcW w:w="64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bidi="ar-SA"/>
              </w:rPr>
              <w:t>п\п</w:t>
            </w:r>
          </w:p>
        </w:tc>
        <w:tc>
          <w:tcPr>
            <w:tcW w:w="23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307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 о</w:t>
            </w:r>
          </w:p>
        </w:tc>
        <w:tc>
          <w:tcPr>
            <w:tcW w:w="326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Даты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 возникновения (прекращения)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73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 правообладателе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14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об установленных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 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(обременениях)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36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54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балансовой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стоимости (руб)</w:t>
            </w:r>
          </w:p>
        </w:tc>
        <w:tc>
          <w:tcPr>
            <w:tcW w:w="1454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начисленной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амортизации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(износе) (руб)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Рецеркулятор бактериальный Ultrafor красный до 300 метров куб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21 500,00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21 500,00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03.12.2020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20200646 от 03.12.2020, Товарная накладная 20200646 от 03.12.2020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Виброплита </w:t>
            </w:r>
            <w:r>
              <w:rPr>
                <w:kern w:val="0"/>
                <w:sz w:val="22"/>
                <w:szCs w:val="22"/>
                <w:lang w:val="en-US" w:bidi="ar-SA"/>
              </w:rPr>
              <w:t>STURM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5,5 л.с.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27.05.2021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1 от 14.05.2021, товарная накладная 19 от 27.05.2021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Ноутбук DEXP Aguilono O 106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26100,00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26100,00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18.11.2021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34 от 18.11.2021 о безвозмездной передаче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Спортивный комплекс (парк Заречка)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24.12.2021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278/12 от 13.12.2021, товарная накладная 560 от 24.12.2021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Спортивный комплекс (парк Радужный)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24.12.2021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278/12 от 13.12.2021, товарная накладная 560 от 24.12.2021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Беговая дорожка (парк Заречка)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47 400,00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47 400,00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Горка большая 08.09.17 (от админ)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Детская площадка 1 (август 18)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49 950,00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49 950,00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Детская площадка 2 (август 18)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49 950,00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49 950,00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ДЕтское игровое оборудование (площадка)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59 900,00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59 900,00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Жим от груди (парк Заречка)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38 200,00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38 200,00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Карусель 4-х местная (08.09.17)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Лыжник (парк Заречка)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34 400,00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34 400,00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Монитор SkyView Rombika M23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12 590,00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12 590,00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18.05.2022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16 от 18.05.2022, товарная накладная 16 от 18.05.2022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Персональный компьютер-неттоп XCY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28 400,00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28 400,00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26.04.2022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12 от 26.04.2022, товарная накладная 12 от 26.04.2022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Повысительная станция Aguario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12 500,00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27.12.2022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ПЮ 23-22 от 22.12.2022, товарная накладная 65 от 27.12.2022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Тяга сверху (парк Заречка) от администрации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38 200,00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38 200,00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28 от 01.11.022, безвозмездная передача от Администрации Червленовского сельского поселения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Персональный компьютер MINI S Beelink (Захарова 07.03.23)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34 700,00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34 700,00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07.03.2023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4 от 07.03.2023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4 от 07.03.2023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Горка высокая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42 400,00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42 400,00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Домик-беседка детская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26 700,00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26 700,00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Карусель шестиместная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42 400,00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42 400,00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Качалка на пружине "Дельфин"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26 100,00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26 100,00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Качалка-балансир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15 200,00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15 200,00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Качели двухместные (Солянка август 2023)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62 600,00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62 600,00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от 11.07.2023 № НС-127/07, Товарная накладная 305 от 28.08.2023</w:t>
            </w:r>
            <w:bookmarkStart w:id="0" w:name="_GoBack"/>
            <w:bookmarkEnd w:id="0"/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«Благоустройство»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812 190,00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812 190,00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077" w:gutter="0" w:header="0" w:top="851" w:footer="0" w:bottom="144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052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30842"/>
    <w:rPr>
      <w:rFonts w:ascii="Segoe UI" w:hAnsi="Segoe UI" w:eastAsia="Times New Roman" w:cs="Segoe UI"/>
      <w:sz w:val="18"/>
      <w:szCs w:val="18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d050f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sid w:val="00dd050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dd050f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30842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rsid w:val="00dd050f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6"/>
    <w:uiPriority w:val="99"/>
    <w:semiHidden/>
    <w:unhideWhenUsed/>
    <w:qFormat/>
    <w:rsid w:val="00dd050f"/>
    <w:pPr/>
    <w:rPr>
      <w:b/>
      <w:bCs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c052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CF5CC-0088-4629-A7AD-354A79F1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Application>LibreOffice/24.2.2.2$Windows_X86_64 LibreOffice_project/d56cc158d8a96260b836f100ef4b4ef25d6f1a01</Application>
  <AppVersion>15.0000</AppVersion>
  <Pages>6</Pages>
  <Words>717</Words>
  <Characters>5188</Characters>
  <CharactersWithSpaces>5683</CharactersWithSpaces>
  <Paragraphs>223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2014-04-09T10:55:00Z</dcterms:created>
  <dc:creator>Admin</dc:creator>
  <dc:description/>
  <dc:language>ru-RU</dc:language>
  <cp:lastModifiedBy/>
  <cp:lastPrinted>2023-04-05T12:52:00Z</cp:lastPrinted>
  <dcterms:modified xsi:type="dcterms:W3CDTF">2024-07-30T08:26:17Z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